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4B760"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Organization Being Nominated*</w:t>
      </w:r>
    </w:p>
    <w:p w14:paraId="75CC6510"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Address*</w:t>
      </w:r>
    </w:p>
    <w:p w14:paraId="7817FA3A"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Phone*</w:t>
      </w:r>
    </w:p>
    <w:p w14:paraId="2B8D69AB"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Person preparing this application</w:t>
      </w:r>
    </w:p>
    <w:p w14:paraId="6B1B8CE6"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Name*</w:t>
      </w:r>
    </w:p>
    <w:p w14:paraId="6A204A72"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Company*</w:t>
      </w:r>
    </w:p>
    <w:p w14:paraId="4971B97F" w14:textId="3ACA18E4"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Title*</w:t>
      </w:r>
    </w:p>
    <w:p w14:paraId="58964049" w14:textId="37CDB999"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Email*</w:t>
      </w:r>
    </w:p>
    <w:p w14:paraId="34FC0837"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Phone*</w:t>
      </w:r>
    </w:p>
    <w:p w14:paraId="38575DF6" w14:textId="4906BC1D"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Primary person directly responsible for the workers' comp program</w:t>
      </w:r>
    </w:p>
    <w:p w14:paraId="0ABC6E14"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Name*</w:t>
      </w:r>
    </w:p>
    <w:p w14:paraId="60773DF2" w14:textId="103BE97F"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C</w:t>
      </w:r>
      <w:r w:rsidRPr="00507CB3">
        <w:rPr>
          <w:rFonts w:ascii="Arial" w:eastAsia="Times New Roman" w:hAnsi="Arial" w:cs="Arial"/>
          <w:color w:val="444444"/>
          <w:sz w:val="24"/>
          <w:szCs w:val="24"/>
        </w:rPr>
        <w:t>ompany*</w:t>
      </w:r>
    </w:p>
    <w:p w14:paraId="10E5958B" w14:textId="7DD115CF"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Title*</w:t>
      </w:r>
    </w:p>
    <w:p w14:paraId="619E483E" w14:textId="593EAA4C"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Email*</w:t>
      </w:r>
    </w:p>
    <w:p w14:paraId="78C62596"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Phone*</w:t>
      </w:r>
    </w:p>
    <w:p w14:paraId="70A3B915"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This organization is...*</w:t>
      </w:r>
    </w:p>
    <w:p w14:paraId="540060E6"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 a for-profit company</w:t>
      </w:r>
    </w:p>
    <w:p w14:paraId="2D924494"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 a nonprofit organization</w:t>
      </w:r>
    </w:p>
    <w:p w14:paraId="5F5DA041"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 a government organization</w:t>
      </w:r>
    </w:p>
    <w:p w14:paraId="1B12A80D" w14:textId="77777777" w:rsidR="00507CB3" w:rsidRPr="00507CB3" w:rsidRDefault="00507CB3" w:rsidP="00507CB3">
      <w:pPr>
        <w:rPr>
          <w:rFonts w:ascii="Arial" w:eastAsia="Times New Roman" w:hAnsi="Arial" w:cs="Arial"/>
          <w:color w:val="444444"/>
          <w:sz w:val="24"/>
          <w:szCs w:val="24"/>
        </w:rPr>
      </w:pPr>
    </w:p>
    <w:p w14:paraId="25D9CA30" w14:textId="3908A0EE"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Share Your Success</w:t>
      </w:r>
    </w:p>
    <w:p w14:paraId="2F2E4E7B"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At some point, your organization had an "A-Ha moment" and decided it was time to make some changes. That’s where your story starts. Tell us about the workers' compensation challenges you were facing — both pre-injury and post-injury.</w:t>
      </w:r>
    </w:p>
    <w:p w14:paraId="1E85A39F" w14:textId="4DAF48AC"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Then describe your journey toward identifying and implementing innovative solutions to those challenges. The judges are interested in a </w:t>
      </w:r>
      <w:r w:rsidRPr="00507CB3">
        <w:rPr>
          <w:rFonts w:ascii="Arial" w:eastAsia="Times New Roman" w:hAnsi="Arial" w:cs="Arial"/>
          <w:color w:val="444444"/>
          <w:sz w:val="24"/>
          <w:szCs w:val="24"/>
        </w:rPr>
        <w:t>360-degree</w:t>
      </w:r>
      <w:r w:rsidRPr="00507CB3">
        <w:rPr>
          <w:rFonts w:ascii="Arial" w:eastAsia="Times New Roman" w:hAnsi="Arial" w:cs="Arial"/>
          <w:color w:val="444444"/>
          <w:sz w:val="24"/>
          <w:szCs w:val="24"/>
        </w:rPr>
        <w:t xml:space="preserve"> view of your program, so please include, where applicable, your accomplishments in claims management, return-to-work, pharmacy management, and injury prevention. How did you achieve it?</w:t>
      </w:r>
    </w:p>
    <w:p w14:paraId="07E2C390" w14:textId="0B1E30FC"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We love details: tell us about tough claims successfully resolved or initiatives that have been a game-changer for your program. If you're proud of it, we want to know about it.</w:t>
      </w:r>
    </w:p>
    <w:p w14:paraId="217512A7" w14:textId="0DC1F3DC"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noProof/>
          <w:color w:val="444444"/>
          <w:sz w:val="24"/>
          <w:szCs w:val="24"/>
        </w:rPr>
        <w:lastRenderedPageBreak/>
        <mc:AlternateContent>
          <mc:Choice Requires="wps">
            <w:drawing>
              <wp:anchor distT="45720" distB="45720" distL="114300" distR="114300" simplePos="0" relativeHeight="251661312" behindDoc="0" locked="0" layoutInCell="1" allowOverlap="1" wp14:anchorId="3F230507" wp14:editId="004A1A2A">
                <wp:simplePos x="0" y="0"/>
                <wp:positionH relativeFrom="column">
                  <wp:posOffset>0</wp:posOffset>
                </wp:positionH>
                <wp:positionV relativeFrom="paragraph">
                  <wp:posOffset>438150</wp:posOffset>
                </wp:positionV>
                <wp:extent cx="5905500" cy="43624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362450"/>
                        </a:xfrm>
                        <a:prstGeom prst="rect">
                          <a:avLst/>
                        </a:prstGeom>
                        <a:solidFill>
                          <a:srgbClr val="FFFFFF"/>
                        </a:solidFill>
                        <a:ln w="9525">
                          <a:solidFill>
                            <a:srgbClr val="000000"/>
                          </a:solidFill>
                          <a:miter lim="800000"/>
                          <a:headEnd/>
                          <a:tailEnd/>
                        </a:ln>
                      </wps:spPr>
                      <wps:txbx>
                        <w:txbxContent>
                          <w:p w14:paraId="01D0BB56" w14:textId="77777777" w:rsidR="00507CB3" w:rsidRDefault="00507CB3" w:rsidP="0050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30507" id="_x0000_t202" coordsize="21600,21600" o:spt="202" path="m,l,21600r21600,l21600,xe">
                <v:stroke joinstyle="miter"/>
                <v:path gradientshapeok="t" o:connecttype="rect"/>
              </v:shapetype>
              <v:shape id="Text Box 2" o:spid="_x0000_s1026" type="#_x0000_t202" style="position:absolute;margin-left:0;margin-top:34.5pt;width:465pt;height:3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">
                <v:textbox>
                  <w:txbxContent>
                    <w:p w14:paraId="01D0BB56" w14:textId="77777777" w:rsidR="00507CB3" w:rsidRDefault="00507CB3" w:rsidP="00507CB3"/>
                  </w:txbxContent>
                </v:textbox>
                <w10:wrap type="square"/>
              </v:shape>
            </w:pict>
          </mc:Fallback>
        </mc:AlternateContent>
      </w:r>
      <w:r w:rsidRPr="00507CB3">
        <w:rPr>
          <w:rFonts w:ascii="Arial" w:eastAsia="Times New Roman" w:hAnsi="Arial" w:cs="Arial"/>
          <w:color w:val="444444"/>
          <w:sz w:val="24"/>
          <w:szCs w:val="24"/>
        </w:rPr>
        <w:t>Tell us why your program should be designated as a Teddy Award winning program:</w:t>
      </w:r>
    </w:p>
    <w:p w14:paraId="23595202" w14:textId="0CFE2AF0"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 </w:t>
      </w:r>
    </w:p>
    <w:p w14:paraId="3FB7E4B3"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Numbers are always a part of the story too. Which of your numbers are making the top brass smile? Share the trend data that best represents the results of your workers' comp program improvements during the past five years. Examples include but are not limited to reductions in:</w:t>
      </w:r>
    </w:p>
    <w:p w14:paraId="0CCD6DD7"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Injury frequency</w:t>
      </w:r>
    </w:p>
    <w:p w14:paraId="3FFB772B"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Lost time days</w:t>
      </w:r>
    </w:p>
    <w:p w14:paraId="2D1790F4"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Total claims costs</w:t>
      </w:r>
    </w:p>
    <w:p w14:paraId="7C209C6E"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Medical costs</w:t>
      </w:r>
    </w:p>
    <w:p w14:paraId="0A1E2638"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Indemnity costs</w:t>
      </w:r>
    </w:p>
    <w:p w14:paraId="41ACE85E"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Experience mod</w:t>
      </w:r>
    </w:p>
    <w:p w14:paraId="215B3691"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(Please note any shifts in employee population that may have impacted these loss trends.)</w:t>
      </w:r>
    </w:p>
    <w:p w14:paraId="4349190A" w14:textId="098BEA3B"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noProof/>
          <w:color w:val="444444"/>
          <w:sz w:val="24"/>
          <w:szCs w:val="24"/>
        </w:rPr>
        <w:lastRenderedPageBreak/>
        <mc:AlternateContent>
          <mc:Choice Requires="wps">
            <w:drawing>
              <wp:anchor distT="45720" distB="45720" distL="114300" distR="114300" simplePos="0" relativeHeight="251663360" behindDoc="0" locked="0" layoutInCell="1" allowOverlap="1" wp14:anchorId="606045F0" wp14:editId="4203165A">
                <wp:simplePos x="0" y="0"/>
                <wp:positionH relativeFrom="column">
                  <wp:posOffset>-66675</wp:posOffset>
                </wp:positionH>
                <wp:positionV relativeFrom="paragraph">
                  <wp:posOffset>457200</wp:posOffset>
                </wp:positionV>
                <wp:extent cx="5905500" cy="34671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67100"/>
                        </a:xfrm>
                        <a:prstGeom prst="rect">
                          <a:avLst/>
                        </a:prstGeom>
                        <a:solidFill>
                          <a:srgbClr val="FFFFFF"/>
                        </a:solidFill>
                        <a:ln w="9525">
                          <a:solidFill>
                            <a:srgbClr val="000000"/>
                          </a:solidFill>
                          <a:miter lim="800000"/>
                          <a:headEnd/>
                          <a:tailEnd/>
                        </a:ln>
                      </wps:spPr>
                      <wps:txbx>
                        <w:txbxContent>
                          <w:p w14:paraId="51C9F8F4" w14:textId="77777777" w:rsidR="00507CB3" w:rsidRDefault="00507CB3" w:rsidP="00507C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45F0" id="_x0000_s1027" type="#_x0000_t202" style="position:absolute;margin-left:-5.25pt;margin-top:36pt;width:46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">
                <v:textbox>
                  <w:txbxContent>
                    <w:p w14:paraId="51C9F8F4" w14:textId="77777777" w:rsidR="00507CB3" w:rsidRDefault="00507CB3" w:rsidP="00507CB3"/>
                  </w:txbxContent>
                </v:textbox>
                <w10:wrap type="square"/>
              </v:shape>
            </w:pict>
          </mc:Fallback>
        </mc:AlternateContent>
      </w:r>
      <w:r w:rsidRPr="00507CB3">
        <w:rPr>
          <w:rFonts w:ascii="Arial" w:eastAsia="Times New Roman" w:hAnsi="Arial" w:cs="Arial"/>
          <w:color w:val="444444"/>
          <w:sz w:val="24"/>
          <w:szCs w:val="24"/>
        </w:rPr>
        <w:t>Numbers don't lie. How are your efforts impacting the bottom line?</w:t>
      </w:r>
    </w:p>
    <w:p w14:paraId="60BB0370" w14:textId="12FD1D1C" w:rsidR="00507CB3" w:rsidRPr="00507CB3" w:rsidRDefault="00507CB3" w:rsidP="00507CB3">
      <w:pPr>
        <w:rPr>
          <w:rFonts w:ascii="Arial" w:eastAsia="Times New Roman" w:hAnsi="Arial" w:cs="Arial"/>
          <w:color w:val="444444"/>
          <w:sz w:val="24"/>
          <w:szCs w:val="24"/>
        </w:rPr>
      </w:pPr>
    </w:p>
    <w:p w14:paraId="1D36939F" w14:textId="3AF95057" w:rsidR="00507CB3" w:rsidRPr="00507CB3" w:rsidRDefault="00507CB3" w:rsidP="00507CB3">
      <w:pPr>
        <w:rPr>
          <w:rFonts w:ascii="Arial" w:eastAsia="Times New Roman" w:hAnsi="Arial" w:cs="Arial"/>
          <w:color w:val="444444"/>
          <w:sz w:val="24"/>
          <w:szCs w:val="24"/>
        </w:rPr>
      </w:pPr>
    </w:p>
    <w:p w14:paraId="66526F98"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 </w:t>
      </w:r>
    </w:p>
    <w:p w14:paraId="039007B1"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Additional Files</w:t>
      </w:r>
    </w:p>
    <w:p w14:paraId="274B9F02" w14:textId="77777777" w:rsidR="00507CB3" w:rsidRPr="00507CB3" w:rsidRDefault="00507CB3" w:rsidP="00507CB3">
      <w:pPr>
        <w:rPr>
          <w:rFonts w:ascii="Arial" w:eastAsia="Times New Roman" w:hAnsi="Arial" w:cs="Arial"/>
          <w:color w:val="444444"/>
          <w:sz w:val="24"/>
          <w:szCs w:val="24"/>
        </w:rPr>
      </w:pPr>
      <w:r w:rsidRPr="00507CB3">
        <w:rPr>
          <w:rFonts w:ascii="Arial" w:eastAsia="Times New Roman" w:hAnsi="Arial" w:cs="Arial"/>
          <w:color w:val="444444"/>
          <w:sz w:val="24"/>
          <w:szCs w:val="24"/>
        </w:rPr>
        <w:t xml:space="preserve">Accepted file types: pdf, doc, docx, xlsx, </w:t>
      </w:r>
      <w:proofErr w:type="spellStart"/>
      <w:r w:rsidRPr="00507CB3">
        <w:rPr>
          <w:rFonts w:ascii="Arial" w:eastAsia="Times New Roman" w:hAnsi="Arial" w:cs="Arial"/>
          <w:color w:val="444444"/>
          <w:sz w:val="24"/>
          <w:szCs w:val="24"/>
        </w:rPr>
        <w:t>xlsm</w:t>
      </w:r>
      <w:proofErr w:type="spellEnd"/>
      <w:r w:rsidRPr="00507CB3">
        <w:rPr>
          <w:rFonts w:ascii="Arial" w:eastAsia="Times New Roman" w:hAnsi="Arial" w:cs="Arial"/>
          <w:color w:val="444444"/>
          <w:sz w:val="24"/>
          <w:szCs w:val="24"/>
        </w:rPr>
        <w:t>, txt.</w:t>
      </w:r>
    </w:p>
    <w:p w14:paraId="1B1FCD05" w14:textId="77777777" w:rsidR="00507CB3" w:rsidRPr="00507CB3" w:rsidRDefault="00507CB3" w:rsidP="00507CB3">
      <w:pPr>
        <w:rPr>
          <w:rFonts w:ascii="Arial" w:eastAsia="Times New Roman" w:hAnsi="Arial" w:cs="Arial"/>
          <w:b/>
          <w:bCs/>
          <w:color w:val="444444"/>
          <w:sz w:val="24"/>
          <w:szCs w:val="24"/>
        </w:rPr>
      </w:pPr>
      <w:r w:rsidRPr="00507CB3">
        <w:rPr>
          <w:rFonts w:ascii="Arial" w:eastAsia="Times New Roman" w:hAnsi="Arial" w:cs="Arial"/>
          <w:b/>
          <w:bCs/>
          <w:color w:val="444444"/>
          <w:sz w:val="24"/>
          <w:szCs w:val="24"/>
        </w:rPr>
        <w:t>Thank you for sharing your workers' comp journey with Risk &amp; Insurance. We may contact you if the judges need clarification about your program details. If you have any questions about the contest or the application, please call Michelle Kerr, Workers' Compensation Editor, 215-341-4914; or e-mail kerr@theinstitutes.org.</w:t>
      </w:r>
    </w:p>
    <w:p w14:paraId="2E09029F" w14:textId="77777777" w:rsidR="00507CB3" w:rsidRPr="00507CB3" w:rsidRDefault="00507CB3" w:rsidP="00507CB3">
      <w:pPr>
        <w:rPr>
          <w:rFonts w:ascii="Arial" w:eastAsia="Times New Roman" w:hAnsi="Arial" w:cs="Arial"/>
          <w:i/>
          <w:iCs/>
          <w:color w:val="444444"/>
          <w:sz w:val="24"/>
          <w:szCs w:val="24"/>
        </w:rPr>
      </w:pPr>
      <w:bookmarkStart w:id="0" w:name="_GoBack"/>
      <w:r w:rsidRPr="00507CB3">
        <w:rPr>
          <w:rFonts w:ascii="Arial" w:eastAsia="Times New Roman" w:hAnsi="Arial" w:cs="Arial"/>
          <w:i/>
          <w:iCs/>
          <w:color w:val="444444"/>
          <w:sz w:val="24"/>
          <w:szCs w:val="24"/>
        </w:rPr>
        <w:t>Confidentiality Information*: This information provided will be used solely for the purposes of evaluating the entries for the award. Copies of the applications will be available to the judging panel only. Award winners will be interviewed directly for a profile to appear in Risk &amp; Insurance®, at which time the parties will be asked for data and commentary suitable for possible publication.</w:t>
      </w:r>
    </w:p>
    <w:bookmarkEnd w:id="0"/>
    <w:p w14:paraId="42D132C4" w14:textId="77777777" w:rsidR="000C4D31" w:rsidRPr="00507CB3" w:rsidRDefault="000C4D31" w:rsidP="00507CB3">
      <w:pPr>
        <w:rPr>
          <w:rFonts w:ascii="Arial" w:hAnsi="Arial" w:cs="Arial"/>
          <w:sz w:val="24"/>
          <w:szCs w:val="24"/>
        </w:rPr>
      </w:pPr>
    </w:p>
    <w:sectPr w:rsidR="000C4D31" w:rsidRPr="00507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A36C8"/>
    <w:multiLevelType w:val="hybridMultilevel"/>
    <w:tmpl w:val="BF1C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871BC"/>
    <w:multiLevelType w:val="multilevel"/>
    <w:tmpl w:val="1D360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B3"/>
    <w:rsid w:val="000C4D31"/>
    <w:rsid w:val="0050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D79E"/>
  <w15:chartTrackingRefBased/>
  <w15:docId w15:val="{1473BDF5-2E27-46AB-9986-376D5F68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7C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CB3"/>
    <w:rPr>
      <w:rFonts w:ascii="Times New Roman" w:eastAsia="Times New Roman" w:hAnsi="Times New Roman" w:cs="Times New Roman"/>
      <w:b/>
      <w:bCs/>
      <w:sz w:val="36"/>
      <w:szCs w:val="36"/>
    </w:rPr>
  </w:style>
  <w:style w:type="paragraph" w:customStyle="1" w:styleId="gfield">
    <w:name w:val="gfield"/>
    <w:basedOn w:val="Normal"/>
    <w:rsid w:val="0050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507CB3"/>
  </w:style>
  <w:style w:type="character" w:customStyle="1" w:styleId="ginputfull">
    <w:name w:val="ginput_full"/>
    <w:basedOn w:val="DefaultParagraphFont"/>
    <w:rsid w:val="00507CB3"/>
  </w:style>
  <w:style w:type="character" w:customStyle="1" w:styleId="ginputleft">
    <w:name w:val="ginput_left"/>
    <w:basedOn w:val="DefaultParagraphFont"/>
    <w:rsid w:val="00507CB3"/>
  </w:style>
  <w:style w:type="character" w:customStyle="1" w:styleId="ginputright">
    <w:name w:val="ginput_right"/>
    <w:basedOn w:val="DefaultParagraphFont"/>
    <w:rsid w:val="00507CB3"/>
  </w:style>
  <w:style w:type="character" w:styleId="Strong">
    <w:name w:val="Strong"/>
    <w:basedOn w:val="DefaultParagraphFont"/>
    <w:uiPriority w:val="22"/>
    <w:qFormat/>
    <w:rsid w:val="00507CB3"/>
    <w:rPr>
      <w:b/>
      <w:bCs/>
    </w:rPr>
  </w:style>
  <w:style w:type="character" w:customStyle="1" w:styleId="namefirst">
    <w:name w:val="name_first"/>
    <w:basedOn w:val="DefaultParagraphFont"/>
    <w:rsid w:val="00507CB3"/>
  </w:style>
  <w:style w:type="character" w:customStyle="1" w:styleId="namelast">
    <w:name w:val="name_last"/>
    <w:basedOn w:val="DefaultParagraphFont"/>
    <w:rsid w:val="00507CB3"/>
  </w:style>
  <w:style w:type="paragraph" w:customStyle="1" w:styleId="gchoice228790">
    <w:name w:val="gchoice_228_79_0"/>
    <w:basedOn w:val="Normal"/>
    <w:rsid w:val="00507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228791">
    <w:name w:val="gchoice_228_79_1"/>
    <w:basedOn w:val="Normal"/>
    <w:rsid w:val="00507C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hoice228792">
    <w:name w:val="gchoice_228_79_2"/>
    <w:basedOn w:val="Normal"/>
    <w:rsid w:val="00507C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ormdropinstructions">
    <w:name w:val="gform_drop_instructions"/>
    <w:basedOn w:val="DefaultParagraphFont"/>
    <w:rsid w:val="00507CB3"/>
  </w:style>
  <w:style w:type="character" w:customStyle="1" w:styleId="screen-reader-text">
    <w:name w:val="screen-reader-text"/>
    <w:basedOn w:val="DefaultParagraphFont"/>
    <w:rsid w:val="00507CB3"/>
  </w:style>
  <w:style w:type="paragraph" w:styleId="ListParagraph">
    <w:name w:val="List Paragraph"/>
    <w:basedOn w:val="Normal"/>
    <w:uiPriority w:val="34"/>
    <w:qFormat/>
    <w:rsid w:val="00507CB3"/>
    <w:pPr>
      <w:ind w:left="720"/>
      <w:contextualSpacing/>
    </w:pPr>
  </w:style>
  <w:style w:type="paragraph" w:styleId="z-TopofForm">
    <w:name w:val="HTML Top of Form"/>
    <w:basedOn w:val="Normal"/>
    <w:next w:val="Normal"/>
    <w:link w:val="z-TopofFormChar"/>
    <w:hidden/>
    <w:uiPriority w:val="99"/>
    <w:semiHidden/>
    <w:unhideWhenUsed/>
    <w:rsid w:val="00507CB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7C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7CB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7CB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6227">
      <w:bodyDiv w:val="1"/>
      <w:marLeft w:val="0"/>
      <w:marRight w:val="0"/>
      <w:marTop w:val="0"/>
      <w:marBottom w:val="0"/>
      <w:divBdr>
        <w:top w:val="none" w:sz="0" w:space="0" w:color="auto"/>
        <w:left w:val="none" w:sz="0" w:space="0" w:color="auto"/>
        <w:bottom w:val="none" w:sz="0" w:space="0" w:color="auto"/>
        <w:right w:val="none" w:sz="0" w:space="0" w:color="auto"/>
      </w:divBdr>
      <w:divsChild>
        <w:div w:id="1591234544">
          <w:marLeft w:val="0"/>
          <w:marRight w:val="0"/>
          <w:marTop w:val="120"/>
          <w:marBottom w:val="0"/>
          <w:divBdr>
            <w:top w:val="none" w:sz="0" w:space="0" w:color="auto"/>
            <w:left w:val="none" w:sz="0" w:space="0" w:color="auto"/>
            <w:bottom w:val="none" w:sz="0" w:space="0" w:color="auto"/>
            <w:right w:val="none" w:sz="0" w:space="0" w:color="auto"/>
          </w:divBdr>
        </w:div>
        <w:div w:id="1190069457">
          <w:marLeft w:val="0"/>
          <w:marRight w:val="0"/>
          <w:marTop w:val="120"/>
          <w:marBottom w:val="0"/>
          <w:divBdr>
            <w:top w:val="none" w:sz="0" w:space="0" w:color="auto"/>
            <w:left w:val="none" w:sz="0" w:space="0" w:color="auto"/>
            <w:bottom w:val="none" w:sz="0" w:space="0" w:color="auto"/>
            <w:right w:val="none" w:sz="0" w:space="0" w:color="auto"/>
          </w:divBdr>
        </w:div>
        <w:div w:id="1207988943">
          <w:marLeft w:val="0"/>
          <w:marRight w:val="0"/>
          <w:marTop w:val="120"/>
          <w:marBottom w:val="0"/>
          <w:divBdr>
            <w:top w:val="none" w:sz="0" w:space="0" w:color="auto"/>
            <w:left w:val="none" w:sz="0" w:space="0" w:color="auto"/>
            <w:bottom w:val="none" w:sz="0" w:space="0" w:color="auto"/>
            <w:right w:val="none" w:sz="0" w:space="0" w:color="auto"/>
          </w:divBdr>
        </w:div>
        <w:div w:id="157966230">
          <w:marLeft w:val="0"/>
          <w:marRight w:val="0"/>
          <w:marTop w:val="120"/>
          <w:marBottom w:val="0"/>
          <w:divBdr>
            <w:top w:val="none" w:sz="0" w:space="0" w:color="auto"/>
            <w:left w:val="none" w:sz="0" w:space="0" w:color="auto"/>
            <w:bottom w:val="none" w:sz="0" w:space="0" w:color="auto"/>
            <w:right w:val="none" w:sz="0" w:space="0" w:color="auto"/>
          </w:divBdr>
        </w:div>
        <w:div w:id="360399585">
          <w:marLeft w:val="0"/>
          <w:marRight w:val="0"/>
          <w:marTop w:val="120"/>
          <w:marBottom w:val="0"/>
          <w:divBdr>
            <w:top w:val="none" w:sz="0" w:space="0" w:color="auto"/>
            <w:left w:val="none" w:sz="0" w:space="0" w:color="auto"/>
            <w:bottom w:val="none" w:sz="0" w:space="0" w:color="auto"/>
            <w:right w:val="none" w:sz="0" w:space="0" w:color="auto"/>
          </w:divBdr>
        </w:div>
        <w:div w:id="1340936017">
          <w:marLeft w:val="0"/>
          <w:marRight w:val="0"/>
          <w:marTop w:val="120"/>
          <w:marBottom w:val="0"/>
          <w:divBdr>
            <w:top w:val="none" w:sz="0" w:space="0" w:color="auto"/>
            <w:left w:val="none" w:sz="0" w:space="0" w:color="auto"/>
            <w:bottom w:val="none" w:sz="0" w:space="0" w:color="auto"/>
            <w:right w:val="none" w:sz="0" w:space="0" w:color="auto"/>
          </w:divBdr>
        </w:div>
        <w:div w:id="837572680">
          <w:marLeft w:val="0"/>
          <w:marRight w:val="0"/>
          <w:marTop w:val="120"/>
          <w:marBottom w:val="0"/>
          <w:divBdr>
            <w:top w:val="none" w:sz="0" w:space="0" w:color="auto"/>
            <w:left w:val="none" w:sz="0" w:space="0" w:color="auto"/>
            <w:bottom w:val="none" w:sz="0" w:space="0" w:color="auto"/>
            <w:right w:val="none" w:sz="0" w:space="0" w:color="auto"/>
          </w:divBdr>
        </w:div>
        <w:div w:id="1494372620">
          <w:marLeft w:val="0"/>
          <w:marRight w:val="0"/>
          <w:marTop w:val="120"/>
          <w:marBottom w:val="0"/>
          <w:divBdr>
            <w:top w:val="none" w:sz="0" w:space="0" w:color="auto"/>
            <w:left w:val="none" w:sz="0" w:space="0" w:color="auto"/>
            <w:bottom w:val="none" w:sz="0" w:space="0" w:color="auto"/>
            <w:right w:val="none" w:sz="0" w:space="0" w:color="auto"/>
          </w:divBdr>
        </w:div>
        <w:div w:id="1401173443">
          <w:marLeft w:val="0"/>
          <w:marRight w:val="0"/>
          <w:marTop w:val="120"/>
          <w:marBottom w:val="0"/>
          <w:divBdr>
            <w:top w:val="none" w:sz="0" w:space="0" w:color="auto"/>
            <w:left w:val="none" w:sz="0" w:space="0" w:color="auto"/>
            <w:bottom w:val="none" w:sz="0" w:space="0" w:color="auto"/>
            <w:right w:val="none" w:sz="0" w:space="0" w:color="auto"/>
          </w:divBdr>
        </w:div>
        <w:div w:id="525563454">
          <w:marLeft w:val="0"/>
          <w:marRight w:val="0"/>
          <w:marTop w:val="120"/>
          <w:marBottom w:val="0"/>
          <w:divBdr>
            <w:top w:val="none" w:sz="0" w:space="0" w:color="auto"/>
            <w:left w:val="none" w:sz="0" w:space="0" w:color="auto"/>
            <w:bottom w:val="none" w:sz="0" w:space="0" w:color="auto"/>
            <w:right w:val="none" w:sz="0" w:space="0" w:color="auto"/>
          </w:divBdr>
        </w:div>
        <w:div w:id="1650399460">
          <w:marLeft w:val="0"/>
          <w:marRight w:val="0"/>
          <w:marTop w:val="120"/>
          <w:marBottom w:val="0"/>
          <w:divBdr>
            <w:top w:val="none" w:sz="0" w:space="0" w:color="auto"/>
            <w:left w:val="none" w:sz="0" w:space="0" w:color="auto"/>
            <w:bottom w:val="none" w:sz="0" w:space="0" w:color="auto"/>
            <w:right w:val="none" w:sz="0" w:space="0" w:color="auto"/>
          </w:divBdr>
        </w:div>
        <w:div w:id="2093427918">
          <w:marLeft w:val="0"/>
          <w:marRight w:val="0"/>
          <w:marTop w:val="120"/>
          <w:marBottom w:val="0"/>
          <w:divBdr>
            <w:top w:val="none" w:sz="0" w:space="0" w:color="auto"/>
            <w:left w:val="none" w:sz="0" w:space="0" w:color="auto"/>
            <w:bottom w:val="none" w:sz="0" w:space="0" w:color="auto"/>
            <w:right w:val="none" w:sz="0" w:space="0" w:color="auto"/>
          </w:divBdr>
        </w:div>
        <w:div w:id="1754626141">
          <w:marLeft w:val="0"/>
          <w:marRight w:val="0"/>
          <w:marTop w:val="120"/>
          <w:marBottom w:val="0"/>
          <w:divBdr>
            <w:top w:val="none" w:sz="0" w:space="0" w:color="auto"/>
            <w:left w:val="none" w:sz="0" w:space="0" w:color="auto"/>
            <w:bottom w:val="none" w:sz="0" w:space="0" w:color="auto"/>
            <w:right w:val="none" w:sz="0" w:space="0" w:color="auto"/>
          </w:divBdr>
        </w:div>
        <w:div w:id="1015764066">
          <w:marLeft w:val="0"/>
          <w:marRight w:val="0"/>
          <w:marTop w:val="240"/>
          <w:marBottom w:val="0"/>
          <w:divBdr>
            <w:top w:val="none" w:sz="0" w:space="0" w:color="auto"/>
            <w:left w:val="none" w:sz="0" w:space="0" w:color="auto"/>
            <w:bottom w:val="none" w:sz="0" w:space="0" w:color="auto"/>
            <w:right w:val="none" w:sz="0" w:space="0" w:color="auto"/>
          </w:divBdr>
        </w:div>
        <w:div w:id="1139760735">
          <w:marLeft w:val="0"/>
          <w:marRight w:val="0"/>
          <w:marTop w:val="120"/>
          <w:marBottom w:val="0"/>
          <w:divBdr>
            <w:top w:val="none" w:sz="0" w:space="0" w:color="auto"/>
            <w:left w:val="none" w:sz="0" w:space="0" w:color="auto"/>
            <w:bottom w:val="none" w:sz="0" w:space="0" w:color="auto"/>
            <w:right w:val="none" w:sz="0" w:space="0" w:color="auto"/>
          </w:divBdr>
        </w:div>
        <w:div w:id="365758303">
          <w:marLeft w:val="0"/>
          <w:marRight w:val="0"/>
          <w:marTop w:val="120"/>
          <w:marBottom w:val="0"/>
          <w:divBdr>
            <w:top w:val="none" w:sz="0" w:space="0" w:color="auto"/>
            <w:left w:val="none" w:sz="0" w:space="0" w:color="auto"/>
            <w:bottom w:val="none" w:sz="0" w:space="0" w:color="auto"/>
            <w:right w:val="none" w:sz="0" w:space="0" w:color="auto"/>
          </w:divBdr>
        </w:div>
        <w:div w:id="917058689">
          <w:marLeft w:val="0"/>
          <w:marRight w:val="0"/>
          <w:marTop w:val="120"/>
          <w:marBottom w:val="0"/>
          <w:divBdr>
            <w:top w:val="none" w:sz="0" w:space="0" w:color="auto"/>
            <w:left w:val="none" w:sz="0" w:space="0" w:color="auto"/>
            <w:bottom w:val="none" w:sz="0" w:space="0" w:color="auto"/>
            <w:right w:val="none" w:sz="0" w:space="0" w:color="auto"/>
          </w:divBdr>
          <w:divsChild>
            <w:div w:id="244072697">
              <w:marLeft w:val="0"/>
              <w:marRight w:val="0"/>
              <w:marTop w:val="0"/>
              <w:marBottom w:val="0"/>
              <w:divBdr>
                <w:top w:val="none" w:sz="0" w:space="0" w:color="auto"/>
                <w:left w:val="none" w:sz="0" w:space="0" w:color="auto"/>
                <w:bottom w:val="none" w:sz="0" w:space="0" w:color="auto"/>
                <w:right w:val="none" w:sz="0" w:space="0" w:color="auto"/>
              </w:divBdr>
              <w:divsChild>
                <w:div w:id="1549949852">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23E1C44C72B4AB54EFA8230C311A5" ma:contentTypeVersion="12" ma:contentTypeDescription="Create a new document." ma:contentTypeScope="" ma:versionID="8fb59b559427403bf281e3c26d9d6569">
  <xsd:schema xmlns:xsd="http://www.w3.org/2001/XMLSchema" xmlns:xs="http://www.w3.org/2001/XMLSchema" xmlns:p="http://schemas.microsoft.com/office/2006/metadata/properties" xmlns:ns2="17950106-4c9c-4a7f-bb36-670026efce63" xmlns:ns3="0999d53a-6ed7-42a2-8e6f-593f11d568a0" targetNamespace="http://schemas.microsoft.com/office/2006/metadata/properties" ma:root="true" ma:fieldsID="ee199db886823f092532f62910426aa2" ns2:_="" ns3:_="">
    <xsd:import namespace="17950106-4c9c-4a7f-bb36-670026efce63"/>
    <xsd:import namespace="0999d53a-6ed7-42a2-8e6f-593f11d568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50106-4c9c-4a7f-bb36-670026efc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9d53a-6ed7-42a2-8e6f-593f11d568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D2EB2-28B0-4010-B1D1-ECE263F46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50106-4c9c-4a7f-bb36-670026efce63"/>
    <ds:schemaRef ds:uri="0999d53a-6ed7-42a2-8e6f-593f11d56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8A501-303B-4D5C-BFD2-F362410BC024}">
  <ds:schemaRefs>
    <ds:schemaRef ds:uri="http://schemas.microsoft.com/sharepoint/v3/contenttype/forms"/>
  </ds:schemaRefs>
</ds:datastoreItem>
</file>

<file path=customXml/itemProps3.xml><?xml version="1.0" encoding="utf-8"?>
<ds:datastoreItem xmlns:ds="http://schemas.openxmlformats.org/officeDocument/2006/customXml" ds:itemID="{5ED542B5-1A46-4394-A3F9-4CF5E4B2F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Kaloupis, Kristine</dc:creator>
  <cp:keywords/>
  <dc:description/>
  <cp:lastModifiedBy>Kaloupis, Kristine</cp:lastModifiedBy>
  <cp:revision>1</cp:revision>
  <dcterms:created xsi:type="dcterms:W3CDTF">2020-12-08T16:22:00Z</dcterms:created>
  <dcterms:modified xsi:type="dcterms:W3CDTF">2020-12-08T16:29:00Z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0x010100CF823E1C44C72B4AB54EFA8230C311A5</vt:lpwstr>
  </property>
</Properties>
</file>